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E3B" w:rsidRPr="008224F2" w:rsidRDefault="00926E3B">
      <w:pPr>
        <w:rPr>
          <w:sz w:val="16"/>
          <w:szCs w:val="16"/>
        </w:rPr>
      </w:pPr>
    </w:p>
    <w:p w:rsidR="00926E3B" w:rsidRPr="00A0401B" w:rsidRDefault="00926E3B" w:rsidP="00926E3B">
      <w:pPr>
        <w:widowControl/>
        <w:jc w:val="center"/>
        <w:rPr>
          <w:rFonts w:eastAsia="Calibri"/>
          <w:b/>
          <w:color w:val="auto"/>
          <w:lang w:eastAsia="en-US"/>
        </w:rPr>
      </w:pPr>
      <w:bookmarkStart w:id="0" w:name="bookmark0"/>
      <w:r w:rsidRPr="00A0401B">
        <w:rPr>
          <w:rFonts w:eastAsia="Calibri"/>
          <w:b/>
          <w:color w:val="auto"/>
          <w:lang w:eastAsia="en-US"/>
        </w:rPr>
        <w:t>Форум приграничных регион</w:t>
      </w:r>
      <w:r w:rsidR="00FC16FE">
        <w:rPr>
          <w:rFonts w:eastAsia="Calibri"/>
          <w:b/>
          <w:color w:val="auto"/>
          <w:lang w:eastAsia="en-US"/>
        </w:rPr>
        <w:t>ов России</w:t>
      </w:r>
    </w:p>
    <w:p w:rsidR="00926E3B" w:rsidRPr="008224F2" w:rsidRDefault="00926E3B" w:rsidP="00926E3B">
      <w:pPr>
        <w:widowControl/>
        <w:jc w:val="center"/>
        <w:rPr>
          <w:rFonts w:eastAsia="Calibri"/>
          <w:b/>
          <w:color w:val="auto"/>
          <w:sz w:val="16"/>
          <w:szCs w:val="16"/>
          <w:lang w:eastAsia="en-US"/>
        </w:rPr>
      </w:pPr>
    </w:p>
    <w:bookmarkEnd w:id="0"/>
    <w:p w:rsidR="00926E3B" w:rsidRPr="00A0401B" w:rsidRDefault="0079107F" w:rsidP="00926E3B">
      <w:pPr>
        <w:pStyle w:val="Style2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rFonts w:ascii="Times New Roman" w:hAnsi="Times New Roman" w:cs="Times New Roman"/>
          <w:color w:val="000000"/>
          <w:sz w:val="24"/>
          <w:szCs w:val="24"/>
        </w:rPr>
        <w:t>(</w:t>
      </w:r>
      <w:r w:rsidR="00A10D76">
        <w:rPr>
          <w:rStyle w:val="CharStyle3"/>
          <w:rFonts w:ascii="Times New Roman" w:hAnsi="Times New Roman" w:cs="Times New Roman"/>
          <w:color w:val="000000"/>
          <w:sz w:val="24"/>
          <w:szCs w:val="24"/>
        </w:rPr>
        <w:t>25-27 мая 2016</w:t>
      </w:r>
      <w:r w:rsidR="00926E3B" w:rsidRPr="00A0401B">
        <w:rPr>
          <w:rStyle w:val="CharStyle3"/>
          <w:rFonts w:ascii="Times New Roman" w:hAnsi="Times New Roman" w:cs="Times New Roman"/>
          <w:color w:val="000000"/>
          <w:sz w:val="24"/>
          <w:szCs w:val="24"/>
        </w:rPr>
        <w:t xml:space="preserve"> г., г. Псков, Администрация Псковской области)</w:t>
      </w:r>
    </w:p>
    <w:p w:rsidR="00926E3B" w:rsidRPr="008224F2" w:rsidRDefault="00926E3B">
      <w:pPr>
        <w:rPr>
          <w:sz w:val="16"/>
          <w:szCs w:val="16"/>
        </w:rPr>
      </w:pPr>
    </w:p>
    <w:p w:rsidR="00926E3B" w:rsidRPr="00A0401B" w:rsidRDefault="00926E3B" w:rsidP="00BB3FCB">
      <w:pPr>
        <w:jc w:val="center"/>
        <w:rPr>
          <w:rFonts w:eastAsia="Calibri"/>
          <w:b/>
          <w:color w:val="auto"/>
          <w:lang w:eastAsia="en-US"/>
        </w:rPr>
      </w:pPr>
      <w:r w:rsidRPr="00A0401B">
        <w:rPr>
          <w:rFonts w:eastAsia="Calibri"/>
          <w:b/>
          <w:color w:val="auto"/>
          <w:lang w:eastAsia="en-US"/>
        </w:rPr>
        <w:t>Регистрационная форма</w:t>
      </w:r>
    </w:p>
    <w:p w:rsidR="00BB3FCB" w:rsidRPr="008224F2" w:rsidRDefault="00BB3FCB">
      <w:pPr>
        <w:rPr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371"/>
      </w:tblGrid>
      <w:tr w:rsidR="009171C1" w:rsidRPr="00A0401B" w:rsidTr="0035767B">
        <w:trPr>
          <w:trHeight w:val="337"/>
        </w:trPr>
        <w:tc>
          <w:tcPr>
            <w:tcW w:w="1951" w:type="dxa"/>
          </w:tcPr>
          <w:p w:rsidR="009171C1" w:rsidRPr="00A0401B" w:rsidRDefault="009171C1" w:rsidP="00D02748">
            <w:r w:rsidRPr="00A0401B">
              <w:t>ФИО участника</w:t>
            </w:r>
          </w:p>
        </w:tc>
        <w:tc>
          <w:tcPr>
            <w:tcW w:w="7371" w:type="dxa"/>
          </w:tcPr>
          <w:p w:rsidR="009171C1" w:rsidRPr="00A0401B" w:rsidRDefault="009171C1" w:rsidP="00D02748"/>
        </w:tc>
      </w:tr>
      <w:tr w:rsidR="009171C1" w:rsidRPr="00A0401B" w:rsidTr="0035767B">
        <w:trPr>
          <w:trHeight w:val="285"/>
        </w:trPr>
        <w:tc>
          <w:tcPr>
            <w:tcW w:w="1951" w:type="dxa"/>
          </w:tcPr>
          <w:p w:rsidR="009171C1" w:rsidRPr="00A0401B" w:rsidRDefault="009171C1" w:rsidP="00D02748">
            <w:r w:rsidRPr="00A0401B">
              <w:t>Должность</w:t>
            </w:r>
          </w:p>
        </w:tc>
        <w:tc>
          <w:tcPr>
            <w:tcW w:w="7371" w:type="dxa"/>
          </w:tcPr>
          <w:p w:rsidR="009171C1" w:rsidRPr="00A0401B" w:rsidRDefault="009171C1" w:rsidP="00D02748"/>
        </w:tc>
      </w:tr>
      <w:tr w:rsidR="009171C1" w:rsidRPr="00A0401B" w:rsidTr="0035767B">
        <w:trPr>
          <w:trHeight w:val="551"/>
        </w:trPr>
        <w:tc>
          <w:tcPr>
            <w:tcW w:w="1951" w:type="dxa"/>
          </w:tcPr>
          <w:p w:rsidR="009171C1" w:rsidRPr="00A0401B" w:rsidRDefault="009171C1" w:rsidP="00D02748">
            <w:r w:rsidRPr="00A0401B">
              <w:t>Наименование организации</w:t>
            </w:r>
          </w:p>
        </w:tc>
        <w:tc>
          <w:tcPr>
            <w:tcW w:w="7371" w:type="dxa"/>
          </w:tcPr>
          <w:p w:rsidR="009171C1" w:rsidRPr="00A0401B" w:rsidRDefault="009171C1" w:rsidP="00D02748"/>
        </w:tc>
      </w:tr>
      <w:tr w:rsidR="009171C1" w:rsidRPr="00A0401B" w:rsidTr="0035767B">
        <w:trPr>
          <w:trHeight w:val="283"/>
        </w:trPr>
        <w:tc>
          <w:tcPr>
            <w:tcW w:w="1951" w:type="dxa"/>
          </w:tcPr>
          <w:p w:rsidR="009171C1" w:rsidRPr="00A0401B" w:rsidRDefault="009171C1" w:rsidP="00D02748">
            <w:r w:rsidRPr="00A0401B">
              <w:t>Адрес</w:t>
            </w:r>
          </w:p>
        </w:tc>
        <w:tc>
          <w:tcPr>
            <w:tcW w:w="7371" w:type="dxa"/>
          </w:tcPr>
          <w:p w:rsidR="009171C1" w:rsidRPr="00A0401B" w:rsidRDefault="009171C1" w:rsidP="00D02748"/>
        </w:tc>
      </w:tr>
      <w:tr w:rsidR="009171C1" w:rsidRPr="00A0401B" w:rsidTr="0035767B">
        <w:trPr>
          <w:trHeight w:val="259"/>
        </w:trPr>
        <w:tc>
          <w:tcPr>
            <w:tcW w:w="1951" w:type="dxa"/>
          </w:tcPr>
          <w:p w:rsidR="009171C1" w:rsidRPr="00A0401B" w:rsidRDefault="009171C1" w:rsidP="00D02748">
            <w:r w:rsidRPr="00A0401B">
              <w:rPr>
                <w:lang w:val="en-US"/>
              </w:rPr>
              <w:t>E</w:t>
            </w:r>
            <w:r w:rsidRPr="00A0401B">
              <w:t>-</w:t>
            </w:r>
            <w:r w:rsidRPr="00A0401B">
              <w:rPr>
                <w:lang w:val="en-US"/>
              </w:rPr>
              <w:t>mail</w:t>
            </w:r>
          </w:p>
        </w:tc>
        <w:tc>
          <w:tcPr>
            <w:tcW w:w="7371" w:type="dxa"/>
          </w:tcPr>
          <w:p w:rsidR="009171C1" w:rsidRPr="00A10D76" w:rsidRDefault="009171C1" w:rsidP="00D02748"/>
        </w:tc>
      </w:tr>
      <w:tr w:rsidR="009171C1" w:rsidRPr="00A0401B" w:rsidTr="0035767B">
        <w:trPr>
          <w:trHeight w:val="264"/>
        </w:trPr>
        <w:tc>
          <w:tcPr>
            <w:tcW w:w="1951" w:type="dxa"/>
          </w:tcPr>
          <w:p w:rsidR="009171C1" w:rsidRPr="00A0401B" w:rsidRDefault="009171C1" w:rsidP="00D02748">
            <w:r w:rsidRPr="00A0401B">
              <w:t>Телефон/факс</w:t>
            </w:r>
          </w:p>
        </w:tc>
        <w:tc>
          <w:tcPr>
            <w:tcW w:w="7371" w:type="dxa"/>
          </w:tcPr>
          <w:p w:rsidR="009171C1" w:rsidRPr="00A10D76" w:rsidRDefault="009171C1" w:rsidP="00D02748">
            <w:pPr>
              <w:rPr>
                <w:i/>
              </w:rPr>
            </w:pPr>
          </w:p>
        </w:tc>
      </w:tr>
      <w:tr w:rsidR="009171C1" w:rsidRPr="0056501A" w:rsidTr="0035767B">
        <w:tc>
          <w:tcPr>
            <w:tcW w:w="1951" w:type="dxa"/>
          </w:tcPr>
          <w:p w:rsidR="00A0401B" w:rsidRDefault="009171C1" w:rsidP="00A10D76">
            <w:r w:rsidRPr="00A0401B">
              <w:t xml:space="preserve">Участие в </w:t>
            </w:r>
            <w:r w:rsidR="00C67884">
              <w:t xml:space="preserve">посещении </w:t>
            </w:r>
            <w:r w:rsidR="00A10D76">
              <w:t xml:space="preserve">выставки </w:t>
            </w:r>
            <w:r w:rsidR="00A10D76">
              <w:rPr>
                <w:lang w:val="en-US"/>
              </w:rPr>
              <w:t>PskovExpo</w:t>
            </w:r>
            <w:r w:rsidR="00A10D76" w:rsidRPr="00A10D76">
              <w:t xml:space="preserve">-2016 </w:t>
            </w:r>
            <w:r w:rsidR="00A10D76">
              <w:t>и обзорной экскурсии по городу Пскову</w:t>
            </w:r>
          </w:p>
          <w:p w:rsidR="00A10D76" w:rsidRPr="00904DAC" w:rsidRDefault="00904DAC" w:rsidP="00A10D76">
            <w:pPr>
              <w:rPr>
                <w:b/>
              </w:rPr>
            </w:pPr>
            <w:r>
              <w:rPr>
                <w:b/>
              </w:rPr>
              <w:t>25 мая 2016 г.</w:t>
            </w:r>
          </w:p>
        </w:tc>
        <w:tc>
          <w:tcPr>
            <w:tcW w:w="7371" w:type="dxa"/>
          </w:tcPr>
          <w:p w:rsidR="00A0401B" w:rsidRPr="00A0401B" w:rsidRDefault="00A0401B" w:rsidP="00C67884">
            <w:pPr>
              <w:pStyle w:val="Style2"/>
              <w:numPr>
                <w:ilvl w:val="0"/>
                <w:numId w:val="2"/>
              </w:numPr>
              <w:shd w:val="clear" w:color="auto" w:fill="auto"/>
              <w:spacing w:after="0" w:line="240" w:lineRule="auto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0401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Посещение </w:t>
            </w:r>
            <w:r w:rsidR="00A10D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выставки </w:t>
            </w:r>
            <w:r w:rsidR="00A10D76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PskovExpo-2016</w:t>
            </w:r>
          </w:p>
          <w:p w:rsidR="00A0401B" w:rsidRPr="00A262FD" w:rsidRDefault="00A0401B" w:rsidP="00C67884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b w:val="0"/>
                <w:sz w:val="6"/>
                <w:szCs w:val="6"/>
              </w:rPr>
            </w:pPr>
          </w:p>
          <w:p w:rsidR="009171C1" w:rsidRPr="00A262FD" w:rsidRDefault="00A10D76" w:rsidP="00C67884">
            <w:pPr>
              <w:pStyle w:val="Style2"/>
              <w:numPr>
                <w:ilvl w:val="0"/>
                <w:numId w:val="2"/>
              </w:numPr>
              <w:shd w:val="clear" w:color="auto" w:fill="auto"/>
              <w:spacing w:after="0" w:line="240" w:lineRule="auto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Обзорная экскурсия по городу Пскову</w:t>
            </w:r>
          </w:p>
          <w:p w:rsidR="00A262FD" w:rsidRPr="00A262FD" w:rsidRDefault="00A262FD" w:rsidP="00A262FD">
            <w:pPr>
              <w:rPr>
                <w:sz w:val="6"/>
                <w:szCs w:val="6"/>
              </w:rPr>
            </w:pPr>
          </w:p>
          <w:p w:rsidR="008224F2" w:rsidRPr="00A262FD" w:rsidRDefault="008224F2" w:rsidP="00C67884">
            <w:pPr>
              <w:pStyle w:val="a9"/>
              <w:ind w:left="0"/>
              <w:rPr>
                <w:sz w:val="6"/>
                <w:szCs w:val="6"/>
              </w:rPr>
            </w:pPr>
          </w:p>
          <w:p w:rsidR="008224F2" w:rsidRPr="008224F2" w:rsidRDefault="008224F2" w:rsidP="00C67884">
            <w:pPr>
              <w:pStyle w:val="Style2"/>
              <w:numPr>
                <w:ilvl w:val="0"/>
                <w:numId w:val="2"/>
              </w:numPr>
              <w:shd w:val="clear" w:color="auto" w:fill="auto"/>
              <w:spacing w:after="0" w:line="240" w:lineRule="auto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224F2">
              <w:rPr>
                <w:rFonts w:ascii="Times New Roman" w:hAnsi="Times New Roman" w:cs="Times New Roman"/>
                <w:b w:val="0"/>
                <w:sz w:val="24"/>
                <w:szCs w:val="24"/>
              </w:rPr>
              <w:t>Не планирую участвовать</w:t>
            </w:r>
          </w:p>
          <w:p w:rsidR="0056501A" w:rsidRPr="00A262FD" w:rsidRDefault="0056501A" w:rsidP="0056501A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9171C1" w:rsidRPr="0056501A" w:rsidTr="0035767B">
        <w:tc>
          <w:tcPr>
            <w:tcW w:w="1951" w:type="dxa"/>
          </w:tcPr>
          <w:p w:rsidR="00904DAC" w:rsidRDefault="009171C1" w:rsidP="00A0401B">
            <w:r w:rsidRPr="00A0401B">
              <w:t xml:space="preserve">Участие в </w:t>
            </w:r>
            <w:r w:rsidR="00A0401B" w:rsidRPr="00A0401B">
              <w:t>круглых столах</w:t>
            </w:r>
            <w:r w:rsidR="00C67884">
              <w:t xml:space="preserve"> форума </w:t>
            </w:r>
          </w:p>
          <w:p w:rsidR="009171C1" w:rsidRPr="00904DAC" w:rsidRDefault="00A10D76" w:rsidP="00A0401B">
            <w:pPr>
              <w:rPr>
                <w:b/>
              </w:rPr>
            </w:pPr>
            <w:r w:rsidRPr="00904DAC">
              <w:rPr>
                <w:b/>
              </w:rPr>
              <w:t xml:space="preserve">26 мая 2016 г. </w:t>
            </w:r>
          </w:p>
          <w:p w:rsidR="00A0401B" w:rsidRPr="00A0401B" w:rsidRDefault="00A0401B" w:rsidP="00A0401B">
            <w:r w:rsidRPr="00A0401B">
              <w:t>(выбрать один из предлагаемых вариантов</w:t>
            </w:r>
            <w:r w:rsidR="00DB20EF">
              <w:t xml:space="preserve"> круглого стола</w:t>
            </w:r>
            <w:bookmarkStart w:id="1" w:name="_GoBack"/>
            <w:bookmarkEnd w:id="1"/>
            <w:r w:rsidRPr="00A0401B">
              <w:t>)</w:t>
            </w:r>
          </w:p>
        </w:tc>
        <w:tc>
          <w:tcPr>
            <w:tcW w:w="7371" w:type="dxa"/>
          </w:tcPr>
          <w:p w:rsidR="0035767B" w:rsidRPr="00735038" w:rsidRDefault="0035767B" w:rsidP="00735038">
            <w:pPr>
              <w:pStyle w:val="Style2"/>
              <w:numPr>
                <w:ilvl w:val="0"/>
                <w:numId w:val="3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35038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</w:t>
            </w:r>
            <w:r w:rsidR="00BC29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10D76" w:rsidRPr="0073503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3503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23782F" w:rsidRPr="00735038">
              <w:rPr>
                <w:rFonts w:ascii="Times New Roman" w:hAnsi="Times New Roman" w:cs="Times New Roman"/>
                <w:b w:val="0"/>
                <w:sz w:val="24"/>
                <w:szCs w:val="24"/>
              </w:rPr>
              <w:t>Лучшие практики реализации инвестиционных проектов на территории СЗФО. Институты развития как инструмент успешной реализации инвест.проекта</w:t>
            </w:r>
          </w:p>
          <w:p w:rsidR="00735038" w:rsidRPr="00735038" w:rsidRDefault="00735038" w:rsidP="00735038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5767B" w:rsidRPr="00735038" w:rsidRDefault="0035767B" w:rsidP="00735038">
            <w:pPr>
              <w:pStyle w:val="Style2"/>
              <w:numPr>
                <w:ilvl w:val="0"/>
                <w:numId w:val="3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35038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</w:t>
            </w:r>
            <w:r w:rsidR="00BC29E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3503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23782F" w:rsidRPr="00735038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 приграничного сотрудничества как инструмент развития приграничных регионов (программы 2014-2020)</w:t>
            </w:r>
          </w:p>
          <w:p w:rsidR="0035767B" w:rsidRPr="00735038" w:rsidRDefault="0035767B" w:rsidP="00735038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0401B" w:rsidRPr="00735038" w:rsidRDefault="0035767B" w:rsidP="00735038">
            <w:pPr>
              <w:pStyle w:val="Style2"/>
              <w:numPr>
                <w:ilvl w:val="0"/>
                <w:numId w:val="3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35038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</w:t>
            </w:r>
            <w:r w:rsidR="00BC29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401B" w:rsidRPr="0073503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23782F" w:rsidRPr="00735038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Поддержка экспортоориентированных предприятий</w:t>
            </w:r>
          </w:p>
          <w:p w:rsidR="0035767B" w:rsidRPr="00735038" w:rsidRDefault="0035767B" w:rsidP="00735038"/>
          <w:p w:rsidR="0035767B" w:rsidRPr="00735038" w:rsidRDefault="0023782F" w:rsidP="00735038">
            <w:pPr>
              <w:pStyle w:val="Style2"/>
              <w:numPr>
                <w:ilvl w:val="0"/>
                <w:numId w:val="3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35038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</w:t>
            </w:r>
            <w:r w:rsidR="00BC29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5767B" w:rsidRPr="0073503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35038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 кластерных инициатив и промышленная кооперация приграничных регионов</w:t>
            </w:r>
          </w:p>
          <w:p w:rsidR="0023782F" w:rsidRPr="00735038" w:rsidRDefault="0023782F" w:rsidP="00735038">
            <w:pPr>
              <w:pStyle w:val="a9"/>
              <w:ind w:left="0"/>
            </w:pPr>
          </w:p>
          <w:p w:rsidR="0023782F" w:rsidRPr="00735038" w:rsidRDefault="0023782F" w:rsidP="00735038">
            <w:pPr>
              <w:pStyle w:val="Style2"/>
              <w:numPr>
                <w:ilvl w:val="0"/>
                <w:numId w:val="3"/>
              </w:numPr>
              <w:shd w:val="clear" w:color="auto" w:fill="auto"/>
              <w:spacing w:after="0" w:line="240" w:lineRule="auto"/>
              <w:rPr>
                <w:rStyle w:val="ac"/>
                <w:rFonts w:ascii="Times New Roman" w:hAnsi="Times New Roman" w:cs="Times New Roman"/>
                <w:bCs/>
                <w:sz w:val="24"/>
                <w:szCs w:val="24"/>
              </w:rPr>
            </w:pPr>
            <w:r w:rsidRPr="00735038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</w:t>
            </w:r>
            <w:r w:rsidR="00BC29E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3503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35038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Правовые аспекты деятельности субъектов малого и среднего бизнеса в приграничных территориях</w:t>
            </w:r>
          </w:p>
          <w:p w:rsidR="0023782F" w:rsidRPr="00735038" w:rsidRDefault="0023782F" w:rsidP="00735038">
            <w:pPr>
              <w:pStyle w:val="a9"/>
              <w:ind w:left="0"/>
            </w:pPr>
          </w:p>
          <w:p w:rsidR="00BC29E7" w:rsidRDefault="00BC29E7" w:rsidP="00BC29E7">
            <w:pPr>
              <w:pStyle w:val="Style2"/>
              <w:numPr>
                <w:ilvl w:val="0"/>
                <w:numId w:val="3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35038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503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35038">
              <w:rPr>
                <w:rFonts w:ascii="Times New Roman" w:hAnsi="Times New Roman" w:cs="Times New Roman"/>
                <w:b w:val="0"/>
                <w:sz w:val="24"/>
                <w:szCs w:val="24"/>
                <w:lang w:eastAsia="ar-SA"/>
              </w:rPr>
              <w:t>Развитие таможенно-логистического комплекса</w:t>
            </w:r>
          </w:p>
          <w:p w:rsidR="008E5094" w:rsidRDefault="008E5094" w:rsidP="008E5094">
            <w:pPr>
              <w:pStyle w:val="a9"/>
              <w:rPr>
                <w:b/>
              </w:rPr>
            </w:pPr>
          </w:p>
          <w:p w:rsidR="008E5094" w:rsidRPr="008E5094" w:rsidRDefault="008E5094" w:rsidP="00BC29E7">
            <w:pPr>
              <w:pStyle w:val="Style2"/>
              <w:numPr>
                <w:ilvl w:val="0"/>
                <w:numId w:val="3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094">
              <w:rPr>
                <w:rFonts w:ascii="Times New Roman" w:hAnsi="Times New Roman" w:cs="Times New Roman"/>
                <w:sz w:val="24"/>
                <w:szCs w:val="24"/>
              </w:rPr>
              <w:t>Открытие завода «Криогаз»</w:t>
            </w:r>
          </w:p>
          <w:p w:rsidR="008E5094" w:rsidRDefault="008E5094" w:rsidP="008E5094">
            <w:pPr>
              <w:pStyle w:val="a9"/>
              <w:rPr>
                <w:b/>
              </w:rPr>
            </w:pPr>
          </w:p>
          <w:p w:rsidR="008E5094" w:rsidRPr="008E5094" w:rsidRDefault="008E5094" w:rsidP="00BC29E7">
            <w:pPr>
              <w:pStyle w:val="Style2"/>
              <w:numPr>
                <w:ilvl w:val="0"/>
                <w:numId w:val="3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094">
              <w:rPr>
                <w:rFonts w:ascii="Times New Roman" w:hAnsi="Times New Roman" w:cs="Times New Roman"/>
                <w:sz w:val="24"/>
                <w:szCs w:val="24"/>
              </w:rPr>
              <w:t>Открытая интегрированная площадка для партнеров программ СВС 2014-2020</w:t>
            </w:r>
          </w:p>
          <w:p w:rsidR="00A0401B" w:rsidRPr="00735038" w:rsidRDefault="00A0401B" w:rsidP="00735038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0401B" w:rsidRPr="00BC29E7" w:rsidRDefault="008224F2" w:rsidP="00735038">
            <w:pPr>
              <w:pStyle w:val="Style2"/>
              <w:numPr>
                <w:ilvl w:val="0"/>
                <w:numId w:val="3"/>
              </w:numPr>
              <w:shd w:val="clear" w:color="auto" w:fill="auto"/>
              <w:spacing w:after="0" w:line="240" w:lineRule="auto"/>
              <w:rPr>
                <w:sz w:val="16"/>
                <w:szCs w:val="16"/>
              </w:rPr>
            </w:pPr>
            <w:r w:rsidRPr="00735038">
              <w:rPr>
                <w:rFonts w:ascii="Times New Roman" w:hAnsi="Times New Roman" w:cs="Times New Roman"/>
                <w:sz w:val="24"/>
                <w:szCs w:val="24"/>
              </w:rPr>
              <w:t>Не планирую участвовать</w:t>
            </w:r>
          </w:p>
          <w:p w:rsidR="00BC29E7" w:rsidRDefault="00BC29E7" w:rsidP="00BC29E7">
            <w:pPr>
              <w:pStyle w:val="a9"/>
              <w:rPr>
                <w:sz w:val="16"/>
                <w:szCs w:val="16"/>
              </w:rPr>
            </w:pPr>
          </w:p>
          <w:p w:rsidR="00BC29E7" w:rsidRPr="00735038" w:rsidRDefault="00BC29E7" w:rsidP="00BC29E7">
            <w:pPr>
              <w:pStyle w:val="Style2"/>
              <w:shd w:val="clear" w:color="auto" w:fill="auto"/>
              <w:spacing w:after="0" w:line="240" w:lineRule="auto"/>
              <w:ind w:left="720" w:firstLine="0"/>
              <w:rPr>
                <w:sz w:val="16"/>
                <w:szCs w:val="16"/>
              </w:rPr>
            </w:pPr>
          </w:p>
        </w:tc>
      </w:tr>
    </w:tbl>
    <w:p w:rsidR="009171C1" w:rsidRPr="00A262FD" w:rsidRDefault="009171C1">
      <w:pPr>
        <w:rPr>
          <w:sz w:val="16"/>
          <w:szCs w:val="16"/>
        </w:rPr>
      </w:pPr>
    </w:p>
    <w:p w:rsidR="0056501A" w:rsidRPr="00861E18" w:rsidRDefault="0056501A" w:rsidP="001C2039">
      <w:pPr>
        <w:ind w:firstLine="708"/>
        <w:jc w:val="both"/>
        <w:rPr>
          <w:sz w:val="22"/>
          <w:szCs w:val="22"/>
        </w:rPr>
      </w:pPr>
      <w:r w:rsidRPr="0035767B">
        <w:rPr>
          <w:sz w:val="22"/>
          <w:szCs w:val="22"/>
        </w:rPr>
        <w:t>Заполненную регистрационную форму напр</w:t>
      </w:r>
      <w:r w:rsidR="00FC16FE" w:rsidRPr="0035767B">
        <w:rPr>
          <w:sz w:val="22"/>
          <w:szCs w:val="22"/>
        </w:rPr>
        <w:t xml:space="preserve">авить организаторам форума до </w:t>
      </w:r>
      <w:r w:rsidR="00861E18">
        <w:rPr>
          <w:sz w:val="22"/>
          <w:szCs w:val="22"/>
        </w:rPr>
        <w:t>13 мая</w:t>
      </w:r>
      <w:r w:rsidRPr="0035767B">
        <w:rPr>
          <w:sz w:val="22"/>
          <w:szCs w:val="22"/>
        </w:rPr>
        <w:t xml:space="preserve"> 201</w:t>
      </w:r>
      <w:r w:rsidR="00861E18">
        <w:rPr>
          <w:sz w:val="22"/>
          <w:szCs w:val="22"/>
        </w:rPr>
        <w:t>6</w:t>
      </w:r>
      <w:r w:rsidRPr="0035767B">
        <w:rPr>
          <w:sz w:val="22"/>
          <w:szCs w:val="22"/>
        </w:rPr>
        <w:t xml:space="preserve"> года по эл. адрес</w:t>
      </w:r>
      <w:r w:rsidR="00F531A1" w:rsidRPr="0035767B">
        <w:rPr>
          <w:sz w:val="22"/>
          <w:szCs w:val="22"/>
        </w:rPr>
        <w:t>у</w:t>
      </w:r>
      <w:r w:rsidRPr="0035767B">
        <w:rPr>
          <w:sz w:val="22"/>
          <w:szCs w:val="22"/>
        </w:rPr>
        <w:t xml:space="preserve">: </w:t>
      </w:r>
      <w:hyperlink r:id="rId7" w:history="1">
        <w:r w:rsidR="00861E18" w:rsidRPr="00A77A43">
          <w:rPr>
            <w:rStyle w:val="aa"/>
            <w:sz w:val="22"/>
            <w:szCs w:val="22"/>
            <w:lang w:val="en-US"/>
          </w:rPr>
          <w:t>yud</w:t>
        </w:r>
        <w:r w:rsidR="00861E18" w:rsidRPr="00861E18">
          <w:rPr>
            <w:rStyle w:val="aa"/>
            <w:sz w:val="22"/>
            <w:szCs w:val="22"/>
          </w:rPr>
          <w:t>.</w:t>
        </w:r>
        <w:r w:rsidR="00861E18" w:rsidRPr="00A77A43">
          <w:rPr>
            <w:rStyle w:val="aa"/>
            <w:sz w:val="22"/>
            <w:szCs w:val="22"/>
            <w:lang w:val="en-US"/>
          </w:rPr>
          <w:t>andreyeva</w:t>
        </w:r>
        <w:r w:rsidR="00861E18" w:rsidRPr="00861E18">
          <w:rPr>
            <w:rStyle w:val="aa"/>
            <w:sz w:val="22"/>
            <w:szCs w:val="22"/>
          </w:rPr>
          <w:t>@</w:t>
        </w:r>
        <w:r w:rsidR="00861E18" w:rsidRPr="00A77A43">
          <w:rPr>
            <w:rStyle w:val="aa"/>
            <w:sz w:val="22"/>
            <w:szCs w:val="22"/>
            <w:lang w:val="en-US"/>
          </w:rPr>
          <w:t>invest</w:t>
        </w:r>
        <w:r w:rsidR="00861E18" w:rsidRPr="00861E18">
          <w:rPr>
            <w:rStyle w:val="aa"/>
            <w:sz w:val="22"/>
            <w:szCs w:val="22"/>
          </w:rPr>
          <w:t>.</w:t>
        </w:r>
        <w:r w:rsidR="00861E18" w:rsidRPr="00A77A43">
          <w:rPr>
            <w:rStyle w:val="aa"/>
            <w:sz w:val="22"/>
            <w:szCs w:val="22"/>
            <w:lang w:val="en-US"/>
          </w:rPr>
          <w:t>pskov</w:t>
        </w:r>
        <w:r w:rsidR="00861E18" w:rsidRPr="00861E18">
          <w:rPr>
            <w:rStyle w:val="aa"/>
            <w:sz w:val="22"/>
            <w:szCs w:val="22"/>
          </w:rPr>
          <w:t>.</w:t>
        </w:r>
        <w:r w:rsidR="00861E18" w:rsidRPr="00A77A43">
          <w:rPr>
            <w:rStyle w:val="aa"/>
            <w:sz w:val="22"/>
            <w:szCs w:val="22"/>
            <w:lang w:val="en-US"/>
          </w:rPr>
          <w:t>ru</w:t>
        </w:r>
      </w:hyperlink>
      <w:r w:rsidRPr="0035767B">
        <w:rPr>
          <w:sz w:val="22"/>
          <w:szCs w:val="22"/>
        </w:rPr>
        <w:t>. Дополнительная информация по тел</w:t>
      </w:r>
      <w:r w:rsidR="001C2039" w:rsidRPr="0035767B">
        <w:rPr>
          <w:sz w:val="22"/>
          <w:szCs w:val="22"/>
        </w:rPr>
        <w:t>.</w:t>
      </w:r>
      <w:r w:rsidRPr="0035767B">
        <w:rPr>
          <w:sz w:val="22"/>
          <w:szCs w:val="22"/>
        </w:rPr>
        <w:t xml:space="preserve"> </w:t>
      </w:r>
      <w:r w:rsidR="00861E18">
        <w:rPr>
          <w:sz w:val="22"/>
          <w:szCs w:val="22"/>
          <w:lang w:val="en-US"/>
        </w:rPr>
        <w:t>8-800-250-62-24</w:t>
      </w:r>
      <w:r w:rsidR="00861E18">
        <w:rPr>
          <w:sz w:val="22"/>
          <w:szCs w:val="22"/>
        </w:rPr>
        <w:t>. Андреева Юлия Дмитриевна</w:t>
      </w:r>
    </w:p>
    <w:sectPr w:rsidR="0056501A" w:rsidRPr="00861E18" w:rsidSect="00861E18">
      <w:pgSz w:w="11906" w:h="16838"/>
      <w:pgMar w:top="426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2E8" w:rsidRDefault="004B72E8" w:rsidP="00926E3B">
      <w:r>
        <w:separator/>
      </w:r>
    </w:p>
  </w:endnote>
  <w:endnote w:type="continuationSeparator" w:id="0">
    <w:p w:rsidR="004B72E8" w:rsidRDefault="004B72E8" w:rsidP="00926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2E8" w:rsidRDefault="004B72E8" w:rsidP="00926E3B">
      <w:r>
        <w:separator/>
      </w:r>
    </w:p>
  </w:footnote>
  <w:footnote w:type="continuationSeparator" w:id="0">
    <w:p w:rsidR="004B72E8" w:rsidRDefault="004B72E8" w:rsidP="00926E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3CF0"/>
    <w:multiLevelType w:val="hybridMultilevel"/>
    <w:tmpl w:val="237EE34E"/>
    <w:lvl w:ilvl="0" w:tplc="CC961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F60A3"/>
    <w:multiLevelType w:val="hybridMultilevel"/>
    <w:tmpl w:val="2F66E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352A4"/>
    <w:multiLevelType w:val="hybridMultilevel"/>
    <w:tmpl w:val="3DCC0504"/>
    <w:lvl w:ilvl="0" w:tplc="CC961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E3B"/>
    <w:rsid w:val="0009066E"/>
    <w:rsid w:val="00180514"/>
    <w:rsid w:val="001C2039"/>
    <w:rsid w:val="0023782F"/>
    <w:rsid w:val="002869AD"/>
    <w:rsid w:val="002E4DBB"/>
    <w:rsid w:val="0035767B"/>
    <w:rsid w:val="003E54D7"/>
    <w:rsid w:val="004A066D"/>
    <w:rsid w:val="004B72E8"/>
    <w:rsid w:val="00502186"/>
    <w:rsid w:val="0056501A"/>
    <w:rsid w:val="006D6CA3"/>
    <w:rsid w:val="00735038"/>
    <w:rsid w:val="0079107F"/>
    <w:rsid w:val="008224F2"/>
    <w:rsid w:val="00861E18"/>
    <w:rsid w:val="008D211B"/>
    <w:rsid w:val="008E5094"/>
    <w:rsid w:val="00904DAC"/>
    <w:rsid w:val="009171C1"/>
    <w:rsid w:val="00926E3B"/>
    <w:rsid w:val="00945A2C"/>
    <w:rsid w:val="00946849"/>
    <w:rsid w:val="00975982"/>
    <w:rsid w:val="00A0401B"/>
    <w:rsid w:val="00A10D76"/>
    <w:rsid w:val="00A262FD"/>
    <w:rsid w:val="00AA5FDA"/>
    <w:rsid w:val="00AD701F"/>
    <w:rsid w:val="00B741BF"/>
    <w:rsid w:val="00BB3FCB"/>
    <w:rsid w:val="00BC29E7"/>
    <w:rsid w:val="00C67884"/>
    <w:rsid w:val="00C877F8"/>
    <w:rsid w:val="00DB20EF"/>
    <w:rsid w:val="00E21B87"/>
    <w:rsid w:val="00F311FF"/>
    <w:rsid w:val="00F531A1"/>
    <w:rsid w:val="00FC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9B9330-1042-4B8D-903F-B4E5AEFDC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E3B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3">
    <w:name w:val="Char Style 3"/>
    <w:link w:val="Style2"/>
    <w:uiPriority w:val="99"/>
    <w:rsid w:val="00926E3B"/>
    <w:rPr>
      <w:b/>
      <w:bCs/>
      <w:sz w:val="23"/>
      <w:szCs w:val="23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926E3B"/>
    <w:pPr>
      <w:shd w:val="clear" w:color="auto" w:fill="FFFFFF"/>
      <w:spacing w:after="720" w:line="278" w:lineRule="exact"/>
      <w:ind w:hanging="300"/>
    </w:pPr>
    <w:rPr>
      <w:rFonts w:asciiTheme="minorHAnsi" w:eastAsiaTheme="minorHAnsi" w:hAnsiTheme="minorHAnsi" w:cstheme="minorBidi"/>
      <w:b/>
      <w:bCs/>
      <w:color w:val="auto"/>
      <w:sz w:val="23"/>
      <w:szCs w:val="23"/>
      <w:lang w:eastAsia="en-US"/>
    </w:rPr>
  </w:style>
  <w:style w:type="paragraph" w:styleId="a3">
    <w:name w:val="header"/>
    <w:basedOn w:val="a"/>
    <w:link w:val="a4"/>
    <w:uiPriority w:val="99"/>
    <w:unhideWhenUsed/>
    <w:rsid w:val="00926E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6E3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26E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6E3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B3F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3FCB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0401B"/>
    <w:pPr>
      <w:ind w:left="720"/>
      <w:contextualSpacing/>
    </w:pPr>
  </w:style>
  <w:style w:type="character" w:styleId="aa">
    <w:name w:val="Hyperlink"/>
    <w:basedOn w:val="a0"/>
    <w:rsid w:val="0056501A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8D211B"/>
    <w:pPr>
      <w:widowControl/>
      <w:spacing w:before="100" w:beforeAutospacing="1" w:after="100" w:afterAutospacing="1"/>
    </w:pPr>
    <w:rPr>
      <w:rFonts w:eastAsiaTheme="minorEastAsia"/>
      <w:color w:val="auto"/>
    </w:rPr>
  </w:style>
  <w:style w:type="character" w:styleId="ac">
    <w:name w:val="Strong"/>
    <w:basedOn w:val="a0"/>
    <w:qFormat/>
    <w:rsid w:val="002378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ud.andreyeva@invest.psk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Bulatova Maria</dc:creator>
  <cp:lastModifiedBy>Пользователь</cp:lastModifiedBy>
  <cp:revision>12</cp:revision>
  <dcterms:created xsi:type="dcterms:W3CDTF">2016-03-31T09:53:00Z</dcterms:created>
  <dcterms:modified xsi:type="dcterms:W3CDTF">2016-04-19T11:29:00Z</dcterms:modified>
</cp:coreProperties>
</file>